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235A0" w:rsidRDefault="009235A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Кинотеатр кошмаров //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Nightmare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Cinema</w:t>
      </w:r>
      <w:proofErr w:type="spellEnd"/>
    </w:p>
    <w:p w14:paraId="00000005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8.04.2021</w:t>
      </w:r>
    </w:p>
    <w:p w14:paraId="00000006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хоррор</w:t>
      </w:r>
    </w:p>
    <w:p w14:paraId="00000007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119 мин., 18+</w:t>
      </w:r>
    </w:p>
    <w:p w14:paraId="00000008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Режиссеры: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Гэррис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(“Противостояние”),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Джо Данте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(“Гремлины”),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Дэвид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Слэйд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(“30 дней ночи”),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Рюхэй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Китамура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(“Полуночный экспресс”),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Алехандро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Бругуес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(“Истребитель зомби”)</w:t>
      </w:r>
    </w:p>
    <w:p w14:paraId="0000000A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ролях:</w:t>
      </w:r>
    </w:p>
    <w:p w14:paraId="0000000C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Микки Рурк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(«Рестлер»)</w:t>
      </w:r>
    </w:p>
    <w:p w14:paraId="0000000D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Ричард Чемберлен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(«Возвращение мушкетеров») </w:t>
      </w:r>
    </w:p>
    <w:p w14:paraId="0000000E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Элизабет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Ризер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(«Сумерки»)</w:t>
      </w:r>
    </w:p>
    <w:p w14:paraId="0000000F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Пятеро незнакомцев оказываются в странном кинотеатре, в репертуаре которого по фильму ужасов на каждого зрителя. Картины будто 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нают все тайные страхи любого и воплощают их на экране. Кажется, местный киномеханик – единственный, кто знает все секреты этого зловещего места...</w:t>
      </w:r>
    </w:p>
    <w:p w14:paraId="00000011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фильма: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https://drive.google.com/drive/u/2/folders/1onxVpqNmuV8_xqJLFNii70StaqPvP2Nk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УНИКАЛЬНЫЙ ОПЫТ</w:t>
      </w:r>
    </w:p>
    <w:p w14:paraId="00000018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Нечасто в жанре хоррор зрителям предлагается настолько уникальный опыт: «Кинотеатр кошмаров» это не просто леденящий душу фильм ужасов, но целый ансамбль запоминающихся работ от знаменитых режиссеров. Смелый и неподражаемый в своем роде проект предлагает с</w:t>
      </w:r>
      <w:r>
        <w:rPr>
          <w:rFonts w:ascii="Times New Roman" w:eastAsia="Times New Roman" w:hAnsi="Times New Roman" w:cs="Times New Roman"/>
          <w:sz w:val="24"/>
          <w:szCs w:val="24"/>
        </w:rPr>
        <w:t>разу пять историй, объединенных под одной сюжетной аркой.</w:t>
      </w:r>
    </w:p>
    <w:p w14:paraId="0000001A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центре находится зловещий и полный тайн кинотеатр. В него забредают абсолютно разные люди, которых, кажется, ничего не связывает: девушка, поссорившаяся со своим парнем, молодая пара, которая ище</w:t>
      </w:r>
      <w:r>
        <w:rPr>
          <w:rFonts w:ascii="Times New Roman" w:eastAsia="Times New Roman" w:hAnsi="Times New Roman" w:cs="Times New Roman"/>
          <w:sz w:val="24"/>
          <w:szCs w:val="24"/>
        </w:rPr>
        <w:t>т темное уютное место для уединения, мать-одиночка, гуляющая по городу и многие другие ничем, на первый взгляд, непримечательные люди. Каждый из случайных гостей становится невольным зрителем; каждому демонстрируют фильм, где герои являются центральными де</w:t>
      </w:r>
      <w:r>
        <w:rPr>
          <w:rFonts w:ascii="Times New Roman" w:eastAsia="Times New Roman" w:hAnsi="Times New Roman" w:cs="Times New Roman"/>
          <w:sz w:val="24"/>
          <w:szCs w:val="24"/>
        </w:rPr>
        <w:t>йствующими персонажами. Большой экран пленит каждого, так как показывает потаенные страхи своих зрителей. Все рассказанные истории абсолютно независимы и, более того, подготовлены разными режиссерами и сценаристами. Но объеденные общим основным сюжетом.</w:t>
      </w:r>
    </w:p>
    <w:p w14:paraId="0000001C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ВИРТУОЗЫ ЖАНРА</w:t>
      </w:r>
    </w:p>
    <w:p w14:paraId="0000001F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Творцами «Кинотеатра кошмаров» стала пятерка режиссеров, которые также отвечали за сценарии собственных работ. Каждый из них уже давно зарекомендовал себя в этом почитаемом и сложном жанре самых пугающих фильмов. Например, одна из пяти пове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стей принадлежит режиссеру Джо Данте, снявшему в свое время культовых «Гремлинов». Еще один сюжет представил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Рюхэй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Китамура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известный фанатам кинематографа, прежде всего, по фильму «Полуночный экспресс». Не менее громкие работы в своем резюме имеет еще 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 член творческой группы Дэвид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Слэйд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снявший «30 дней ночи» и культовые «Сумерки. Сага. Затмение».</w:t>
      </w:r>
    </w:p>
    <w:p w14:paraId="00000021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максимального эффекта были использованы последние наработки подразделения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это жанровый лейбл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Entertainment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sz w:val="24"/>
          <w:szCs w:val="24"/>
        </w:rPr>
        <w:t>торый специализируется на визуализации хорроров, триллеров и научной фантастики.</w:t>
      </w:r>
    </w:p>
    <w:p w14:paraId="00000023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Именно здесь создают и продвигают уникальные материалы. В 2018 году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перенесла свою штаб-квартиру из Лос-Анджелеса, штат Калифорния, в Ашленд, штат Огайо. Зде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Cranked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ведет работу для будущих проектов, в числе которых «Долина безумной реки», «27 раз» и предстоящего хоррора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Pillowface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000025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ПЯТЬ ФИЛЬМОВ В ОДНОМ</w:t>
      </w:r>
    </w:p>
    <w:p w14:paraId="00000028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каждой повести, выделенной в «Кинотеатре кошмаров», присутствует свой у</w:t>
      </w:r>
      <w:r>
        <w:rPr>
          <w:rFonts w:ascii="Times New Roman" w:eastAsia="Times New Roman" w:hAnsi="Times New Roman" w:cs="Times New Roman"/>
          <w:sz w:val="24"/>
          <w:szCs w:val="24"/>
        </w:rPr>
        <w:t>никальный стиль. Первая история является своего рода классическим фильмом ужасов, где некий загадочный потрошитель в маске истребляет группу молодых людей, которые выбрались на отдых в загородный дом. Но и эта, казалось бы, знакомая арка обретает множество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неожиданных, захватывающих поворотов.</w:t>
      </w:r>
    </w:p>
    <w:p w14:paraId="0000002A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Следующая история поведает темную сторону невероятно актуального явления современности — погоне за идеальной внешностью. Обычная пластическая операция, которой подвергается молодая девушка, обретает жуткое развитие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приводит к ужасным последствиям. </w:t>
      </w:r>
    </w:p>
    <w:p w14:paraId="0000002C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идет рассказ о священнике: его душу, так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и обитель божью, терзают демоны, на борьбу с которыми он решается выйти после ряда загадочных событий.</w:t>
      </w:r>
    </w:p>
    <w:p w14:paraId="0000002E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Совершенно особенным получился рассказ о матери, которая после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развода осталась с двумя детьми и начала испытывать ужасающие галлюцинации. Ее мир полностью меняется, но сложно даже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вообразить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насколько другим все становится вокруг. Что есть реальность, а что плод ее воображения очень непросто уловить и именно это дер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жит зрителя в страхе и интриге. Потрясающая графическая составляющая, уникальная стилистика и неподражаемая Элизабет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Ризер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звезда саги «Сумерки», делают данную историю по-настоящему завораживающей. </w:t>
      </w:r>
    </w:p>
    <w:p w14:paraId="00000030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один своеобразный оммаж классическим фильмам ужасов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расскажет о мальчике, который после ужасной трагедии начал видеть призраков. Мистические существа бродят вокруг него, но какие цели преследуют духи парню лишь предстоит разгадать.</w:t>
      </w:r>
    </w:p>
    <w:p w14:paraId="00000032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САМОМ ЦЕНТРЕ</w:t>
      </w:r>
    </w:p>
    <w:p w14:paraId="00000035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Создатели ленты намеревались сделать свои истории полностью независимыми, уникальными и бескомпромиссными. И все же их кое-что объединяет – таинственный киномеханик, который знает все о человеческом страхе и кошмарах, терзающих смертные души. Роль этого мр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ачного героя взял на себя культовый Микки Рурк, лауреат премий «Золотой глобус» и BAFTA, а также номинант на премию «Оскар». Прекрасно слившись с образом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мистического киномеханика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 привнес в фильм целостность, а также невероятный шарм, что лишь подкрепил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общую атмосферу. </w:t>
      </w:r>
    </w:p>
    <w:p w14:paraId="00000037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9235A0" w:rsidRDefault="00782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Создатели картины уверены, что зритель получит действительно невероятный опыт при просмотре картины «Кинотеатр кошмаров» на большом экране, ведь именно так можно будет полностью погрузиться в мир человеческих фобий. Здесь каждый сможет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увидеть свои собственные самые потайные страхи и для всех, кто желает проверить нервы на прочность, данный фильм станет действительно незабываемым. </w:t>
      </w:r>
    </w:p>
    <w:p w14:paraId="00000039" w14:textId="77777777" w:rsidR="009235A0" w:rsidRDefault="009235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235A0">
      <w:headerReference w:type="default" r:id="rId8"/>
      <w:pgSz w:w="12240" w:h="15840"/>
      <w:pgMar w:top="1440" w:right="900" w:bottom="1440" w:left="851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2B31" w14:textId="77777777" w:rsidR="00782EC6" w:rsidRDefault="00782EC6">
      <w:pPr>
        <w:spacing w:line="240" w:lineRule="auto"/>
      </w:pPr>
      <w:r>
        <w:separator/>
      </w:r>
    </w:p>
  </w:endnote>
  <w:endnote w:type="continuationSeparator" w:id="0">
    <w:p w14:paraId="501707D1" w14:textId="77777777" w:rsidR="00782EC6" w:rsidRDefault="00782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BBC74" w14:textId="77777777" w:rsidR="00782EC6" w:rsidRDefault="00782EC6">
      <w:pPr>
        <w:spacing w:line="240" w:lineRule="auto"/>
      </w:pPr>
      <w:r>
        <w:separator/>
      </w:r>
    </w:p>
  </w:footnote>
  <w:footnote w:type="continuationSeparator" w:id="0">
    <w:p w14:paraId="548D1749" w14:textId="77777777" w:rsidR="00782EC6" w:rsidRDefault="00782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9235A0" w:rsidRDefault="00782E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pict w14:anchorId="1A6E9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3pt;height:55.1pt">
          <v:imagedata r:id="rId1" o:title="megogo-distribution_NEW_avatar"/>
        </v:shape>
      </w:pict>
    </w:r>
  </w:p>
  <w:p w14:paraId="0000003B" w14:textId="77777777" w:rsidR="009235A0" w:rsidRDefault="009235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A0"/>
    <w:rsid w:val="00782EC6"/>
    <w:rsid w:val="009235A0"/>
    <w:rsid w:val="00D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1C0EE-689A-4BDC-BD29-316D5506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6E06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064D"/>
  </w:style>
  <w:style w:type="paragraph" w:styleId="a7">
    <w:name w:val="footer"/>
    <w:basedOn w:val="a"/>
    <w:link w:val="a8"/>
    <w:uiPriority w:val="99"/>
    <w:unhideWhenUsed/>
    <w:rsid w:val="006E064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064D"/>
  </w:style>
  <w:style w:type="character" w:styleId="a9">
    <w:name w:val="Hyperlink"/>
    <w:basedOn w:val="a0"/>
    <w:uiPriority w:val="99"/>
    <w:unhideWhenUsed/>
    <w:rsid w:val="00881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2/folders/1onxVpqNmuV8_xqJLFNii70StaqPvP2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zI3icMRGolYbadhx1yK/TwT+Gw==">AMUW2mW4KlNhn63mlWfMzibV5Qd9ZOvkZqccsAiPnLk5zO6mkIIfH9nupdUaCDBkAvBeG1zehyJeqh+YVmQrzxzDx/QUwsl0awFa774gIQtdf0RCVQdg/hXcNOmsJuzRiUKHp4lnuCWO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55856</dc:creator>
  <cp:lastModifiedBy>VS</cp:lastModifiedBy>
  <cp:revision>2</cp:revision>
  <dcterms:created xsi:type="dcterms:W3CDTF">2021-03-03T19:58:00Z</dcterms:created>
  <dcterms:modified xsi:type="dcterms:W3CDTF">2021-03-03T19:58:00Z</dcterms:modified>
</cp:coreProperties>
</file>